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5305B244"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1D4A45">
        <w:rPr>
          <w:rFonts w:ascii="Bookman Old Style" w:hAnsi="Bookman Old Style"/>
          <w:u w:val="single"/>
        </w:rPr>
        <w:t>Wednesday, May 5, 2021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5CC4D35D"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1D4A45">
        <w:rPr>
          <w:rFonts w:ascii="Bookman Old Style" w:hAnsi="Bookman Old Style"/>
          <w:u w:val="single"/>
        </w:rPr>
        <w:t>Monday, May 10,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20B50E9E"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1D4A45">
        <w:rPr>
          <w:rFonts w:ascii="Bookman Old Style" w:hAnsi="Bookman Old Style" w:cs="Courier New"/>
          <w:bCs/>
        </w:rPr>
        <w:t>Monday</w:t>
      </w:r>
      <w:r w:rsidR="001D4A45" w:rsidRPr="001D4A45">
        <w:rPr>
          <w:rFonts w:ascii="Bookman Old Style" w:hAnsi="Bookman Old Style" w:cs="Courier New"/>
          <w:bCs/>
        </w:rPr>
        <w:t xml:space="preserve">, May </w:t>
      </w:r>
      <w:r w:rsidR="001D4A45">
        <w:rPr>
          <w:rFonts w:ascii="Bookman Old Style" w:hAnsi="Bookman Old Style" w:cs="Courier New"/>
          <w:bCs/>
        </w:rPr>
        <w:t>10</w:t>
      </w:r>
      <w:r w:rsidR="001D4A45" w:rsidRPr="001D4A45">
        <w:rPr>
          <w:rFonts w:ascii="Bookman Old Style" w:hAnsi="Bookman Old Style" w:cs="Courier New"/>
          <w:bCs/>
        </w:rPr>
        <w:t xml:space="preserve">, 2021. The public is invited to attend via Teleconference and at the LBLD office.  In accordance with the Louisiana Governor’s Proclamation Number 79- JBE 2021 Renewal of State Emergency for COVID-19, Extension of Emergency Provisions, LBLD office access is limited to 75% of the total occupancy as determined by the State Fire Marshal, including our employees. Every individual SHALL wear a face covering over the nose and mouth when entering the building.  You can refer to gov.louisiana.gov 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720FED37" w:rsidR="00107D30" w:rsidRDefault="001D4A45"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May 10,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381304C8"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1D4A45">
        <w:rPr>
          <w:rFonts w:ascii="Bookman Old Style" w:hAnsi="Bookman Old Style" w:cs="Courier New"/>
          <w:sz w:val="24"/>
          <w:szCs w:val="24"/>
        </w:rPr>
        <w:t>April 30,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750CAC41"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1D4A45">
        <w:rPr>
          <w:rFonts w:ascii="Bookman Old Style" w:hAnsi="Bookman Old Style" w:cs="Courier New"/>
          <w:sz w:val="24"/>
          <w:szCs w:val="24"/>
        </w:rPr>
        <w:t>May 5, 2021</w:t>
      </w:r>
      <w:r>
        <w:rPr>
          <w:rFonts w:ascii="Bookman Old Style" w:hAnsi="Bookman Old Style" w:cs="Courier New"/>
          <w:sz w:val="24"/>
          <w:szCs w:val="24"/>
        </w:rPr>
        <w:t xml:space="preserve">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lastRenderedPageBreak/>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530DF"/>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81890"/>
    <w:rsid w:val="0038700D"/>
    <w:rsid w:val="00394B3A"/>
    <w:rsid w:val="00397E50"/>
    <w:rsid w:val="003B0731"/>
    <w:rsid w:val="003B7C39"/>
    <w:rsid w:val="003C41A8"/>
    <w:rsid w:val="003C634B"/>
    <w:rsid w:val="00410109"/>
    <w:rsid w:val="00451F76"/>
    <w:rsid w:val="0047140D"/>
    <w:rsid w:val="004804A6"/>
    <w:rsid w:val="00493395"/>
    <w:rsid w:val="00495915"/>
    <w:rsid w:val="00495F5C"/>
    <w:rsid w:val="004960FD"/>
    <w:rsid w:val="004F31CE"/>
    <w:rsid w:val="004F45DC"/>
    <w:rsid w:val="004F5EA5"/>
    <w:rsid w:val="004F7CE3"/>
    <w:rsid w:val="005146F3"/>
    <w:rsid w:val="00595FFC"/>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6A0D"/>
    <w:rsid w:val="00967C74"/>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CD562F"/>
    <w:rsid w:val="00D001CA"/>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2020-12-02T22:34:00Z</cp:lastPrinted>
  <dcterms:created xsi:type="dcterms:W3CDTF">2021-05-05T19:27:00Z</dcterms:created>
  <dcterms:modified xsi:type="dcterms:W3CDTF">2021-05-05T19:27:00Z</dcterms:modified>
</cp:coreProperties>
</file>